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62" w:rsidRDefault="006B7062" w:rsidP="006B7062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3F53F19" wp14:editId="0282775B">
            <wp:simplePos x="0" y="0"/>
            <wp:positionH relativeFrom="margin">
              <wp:posOffset>1000125</wp:posOffset>
            </wp:positionH>
            <wp:positionV relativeFrom="margin">
              <wp:posOffset>105410</wp:posOffset>
            </wp:positionV>
            <wp:extent cx="1318260" cy="1318260"/>
            <wp:effectExtent l="0" t="0" r="0" b="0"/>
            <wp:wrapSquare wrapText="bothSides"/>
            <wp:docPr id="4" name="Obraz 4" descr="D:\dok z kompa\promocja szkoly\promocja_2013\download\logo_c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 z kompa\promocja szkoly\promocja_2013\download\logo_c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90AED44" wp14:editId="633D427C">
            <wp:simplePos x="0" y="0"/>
            <wp:positionH relativeFrom="margin">
              <wp:posOffset>3700780</wp:posOffset>
            </wp:positionH>
            <wp:positionV relativeFrom="margin">
              <wp:posOffset>255905</wp:posOffset>
            </wp:positionV>
            <wp:extent cx="2030730" cy="1062990"/>
            <wp:effectExtent l="0" t="0" r="7620" b="3810"/>
            <wp:wrapSquare wrapText="bothSides"/>
            <wp:docPr id="3" name="Obraz 3" descr="C:\Users\ZespółSzkółCKR\Desktop\logo__uniwersytet_rolniczy_im_hugona_kollataja_w_kra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spółSzkółCKR\Desktop\logo__uniwersytet_rolniczy_im_hugona_kollataja_w_krakow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</w:t>
      </w:r>
    </w:p>
    <w:p w:rsidR="006B7062" w:rsidRDefault="006B7062" w:rsidP="006B7062">
      <w:pPr>
        <w:rPr>
          <w:b/>
        </w:rPr>
      </w:pPr>
      <w:r>
        <w:rPr>
          <w:b/>
        </w:rPr>
        <w:t xml:space="preserve">                                      </w:t>
      </w:r>
    </w:p>
    <w:p w:rsidR="006B7062" w:rsidRDefault="006B7062" w:rsidP="006B7062">
      <w:pPr>
        <w:rPr>
          <w:b/>
        </w:rPr>
      </w:pPr>
    </w:p>
    <w:p w:rsidR="006B7062" w:rsidRPr="00ED57A2" w:rsidRDefault="006B7062" w:rsidP="00ED57A2">
      <w:pPr>
        <w:jc w:val="center"/>
        <w:rPr>
          <w:b/>
          <w:sz w:val="40"/>
          <w:szCs w:val="40"/>
        </w:rPr>
      </w:pPr>
    </w:p>
    <w:p w:rsidR="008B1DE2" w:rsidRPr="00ED57A2" w:rsidRDefault="008B1DE2" w:rsidP="00ED57A2">
      <w:pPr>
        <w:jc w:val="center"/>
        <w:rPr>
          <w:b/>
          <w:sz w:val="40"/>
          <w:szCs w:val="40"/>
        </w:rPr>
      </w:pPr>
    </w:p>
    <w:p w:rsidR="00ED57A2" w:rsidRPr="00ED57A2" w:rsidRDefault="006D25F6" w:rsidP="00ED57A2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SZKOŁA BRANŻOWA</w:t>
      </w:r>
    </w:p>
    <w:p w:rsidR="00ED57A2" w:rsidRPr="00ED57A2" w:rsidRDefault="006D25F6" w:rsidP="00ED57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Zawód: k</w:t>
      </w:r>
      <w:bookmarkStart w:id="0" w:name="_GoBack"/>
      <w:bookmarkEnd w:id="0"/>
      <w:r w:rsidR="00ED57A2" w:rsidRPr="00ED57A2">
        <w:rPr>
          <w:b/>
          <w:sz w:val="40"/>
          <w:szCs w:val="40"/>
        </w:rPr>
        <w:t>ucharz</w:t>
      </w:r>
    </w:p>
    <w:p w:rsidR="00ED57A2" w:rsidRPr="00ED57A2" w:rsidRDefault="00ED57A2" w:rsidP="00ED57A2">
      <w:pPr>
        <w:ind w:firstLine="360"/>
        <w:rPr>
          <w:b/>
          <w:u w:val="single"/>
        </w:rPr>
      </w:pPr>
    </w:p>
    <w:p w:rsidR="00ED57A2" w:rsidRPr="00ED57A2" w:rsidRDefault="00ED57A2" w:rsidP="00ED57A2">
      <w:pPr>
        <w:pStyle w:val="Akapitzlist"/>
        <w:numPr>
          <w:ilvl w:val="0"/>
          <w:numId w:val="6"/>
        </w:numPr>
        <w:rPr>
          <w:b/>
          <w:u w:val="single"/>
        </w:rPr>
      </w:pPr>
      <w:r w:rsidRPr="00ED57A2">
        <w:rPr>
          <w:b/>
          <w:u w:val="single"/>
        </w:rPr>
        <w:t>Uczeń kształcący się w tym zawodzie zdobędzie wiedzę i umiejętności:</w:t>
      </w:r>
    </w:p>
    <w:p w:rsidR="00ED57A2" w:rsidRDefault="00ED57A2" w:rsidP="00ED57A2">
      <w:pPr>
        <w:ind w:left="360"/>
      </w:pPr>
      <w:r>
        <w:rPr>
          <w:b/>
          <w:noProof/>
          <w:u w:val="single"/>
          <w:lang w:eastAsia="pl-PL"/>
        </w:rPr>
        <w:drawing>
          <wp:anchor distT="0" distB="0" distL="114300" distR="114300" simplePos="0" relativeHeight="251662336" behindDoc="0" locked="0" layoutInCell="1" allowOverlap="1" wp14:anchorId="545A0778" wp14:editId="1CDD5A11">
            <wp:simplePos x="0" y="0"/>
            <wp:positionH relativeFrom="margin">
              <wp:posOffset>3800475</wp:posOffset>
            </wp:positionH>
            <wp:positionV relativeFrom="margin">
              <wp:posOffset>3667125</wp:posOffset>
            </wp:positionV>
            <wp:extent cx="3006725" cy="1619250"/>
            <wp:effectExtent l="0" t="0" r="317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780111-Illustration-of-Stickman-Kids-as-Little-Chefs-Stock-Illustration-chef-children-cart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-  sporządzania i ekspedycji potraw i napojów,</w:t>
      </w:r>
    </w:p>
    <w:p w:rsidR="00ED57A2" w:rsidRDefault="00ED57A2" w:rsidP="00ED57A2">
      <w:pPr>
        <w:ind w:left="360"/>
      </w:pPr>
      <w:r>
        <w:t>- stosowania zasad prawidłowego odżywiania,</w:t>
      </w:r>
    </w:p>
    <w:p w:rsidR="00871A2C" w:rsidRDefault="00ED57A2" w:rsidP="00ED57A2">
      <w:pPr>
        <w:ind w:left="360"/>
        <w:rPr>
          <w:rStyle w:val="font7"/>
        </w:rPr>
      </w:pPr>
      <w:r>
        <w:t xml:space="preserve">- </w:t>
      </w:r>
      <w:r>
        <w:rPr>
          <w:rStyle w:val="font7"/>
        </w:rPr>
        <w:t>sporządzania podstawowych potraw dietetycznych</w:t>
      </w:r>
    </w:p>
    <w:p w:rsidR="00ED57A2" w:rsidRDefault="00ED57A2" w:rsidP="00ED57A2">
      <w:pPr>
        <w:ind w:left="360"/>
        <w:rPr>
          <w:rStyle w:val="font7"/>
        </w:rPr>
      </w:pPr>
      <w:r>
        <w:rPr>
          <w:rStyle w:val="font7"/>
        </w:rPr>
        <w:t xml:space="preserve"> i wegetariańskich na podstawie wiedzy  o składnikach pokarmowych i wartościach odżywczych,</w:t>
      </w:r>
    </w:p>
    <w:p w:rsidR="00ED57A2" w:rsidRDefault="00ED57A2" w:rsidP="00ED57A2">
      <w:pPr>
        <w:ind w:left="360"/>
        <w:rPr>
          <w:rStyle w:val="font7"/>
        </w:rPr>
      </w:pPr>
      <w:r>
        <w:rPr>
          <w:rStyle w:val="font7"/>
        </w:rPr>
        <w:t>- stosowania metod produkcji gwarantujących wysoką wartość odżywczą, smakową i estetyczną potraw,</w:t>
      </w:r>
    </w:p>
    <w:p w:rsidR="00ED57A2" w:rsidRDefault="00ED57A2" w:rsidP="00ED57A2">
      <w:pPr>
        <w:ind w:left="360"/>
        <w:rPr>
          <w:rStyle w:val="font7"/>
        </w:rPr>
      </w:pPr>
      <w:r>
        <w:rPr>
          <w:rStyle w:val="font7"/>
        </w:rPr>
        <w:t>- organizacji prac porządkowych na swoim stanowisku pracy,</w:t>
      </w:r>
    </w:p>
    <w:p w:rsidR="00871A2C" w:rsidRDefault="00ED57A2" w:rsidP="00ED57A2">
      <w:pPr>
        <w:ind w:left="360"/>
        <w:rPr>
          <w:rStyle w:val="font7"/>
        </w:rPr>
      </w:pPr>
      <w:r>
        <w:rPr>
          <w:rStyle w:val="font7"/>
        </w:rPr>
        <w:t>- posługiwania się profesjonalnymi narzędziami, maszynami i urządzeniami przy przygotowaniu potraw</w:t>
      </w:r>
    </w:p>
    <w:p w:rsidR="00ED57A2" w:rsidRDefault="00ED57A2" w:rsidP="00ED57A2">
      <w:pPr>
        <w:ind w:left="360"/>
        <w:rPr>
          <w:rStyle w:val="font7"/>
        </w:rPr>
      </w:pPr>
      <w:r>
        <w:rPr>
          <w:rStyle w:val="font7"/>
        </w:rPr>
        <w:t xml:space="preserve"> i napojów,</w:t>
      </w:r>
    </w:p>
    <w:p w:rsidR="00ED57A2" w:rsidRPr="00ED57A2" w:rsidRDefault="00ED57A2" w:rsidP="00ED57A2">
      <w:pPr>
        <w:ind w:left="360"/>
      </w:pPr>
      <w:r>
        <w:rPr>
          <w:rStyle w:val="font7"/>
        </w:rPr>
        <w:t>- stosowania odpowiednich technik sporządzania potraw</w:t>
      </w:r>
      <w:r w:rsidR="00871A2C">
        <w:rPr>
          <w:rStyle w:val="font7"/>
        </w:rPr>
        <w:t>.</w:t>
      </w:r>
    </w:p>
    <w:p w:rsidR="00ED57A2" w:rsidRPr="00ED57A2" w:rsidRDefault="00ED57A2" w:rsidP="00ED57A2">
      <w:pPr>
        <w:pStyle w:val="Akapitzlist"/>
        <w:numPr>
          <w:ilvl w:val="0"/>
          <w:numId w:val="6"/>
        </w:numPr>
        <w:rPr>
          <w:rStyle w:val="font7"/>
          <w:b/>
          <w:u w:val="single"/>
        </w:rPr>
      </w:pPr>
      <w:r w:rsidRPr="00ED57A2">
        <w:rPr>
          <w:rStyle w:val="font7"/>
          <w:b/>
          <w:u w:val="single"/>
        </w:rPr>
        <w:t>Kształcenie zawodowe uczeń będzie mógł realizować :</w:t>
      </w:r>
    </w:p>
    <w:p w:rsidR="00ED57A2" w:rsidRDefault="00ED57A2" w:rsidP="00ED57A2">
      <w:pPr>
        <w:ind w:left="360"/>
        <w:rPr>
          <w:rStyle w:val="font7"/>
        </w:rPr>
      </w:pPr>
      <w:r>
        <w:rPr>
          <w:rStyle w:val="font7"/>
        </w:rPr>
        <w:t>-  w nowoczesnych pracowniach gastronomicznych wyposażonych w profesjonalne urządzenia, maszyny oraz narzędzia</w:t>
      </w:r>
      <w:r w:rsidR="00871A2C">
        <w:rPr>
          <w:rStyle w:val="font7"/>
        </w:rPr>
        <w:t>.</w:t>
      </w:r>
    </w:p>
    <w:p w:rsidR="00ED57A2" w:rsidRPr="00ED57A2" w:rsidRDefault="00ED57A2" w:rsidP="00ED57A2">
      <w:pPr>
        <w:pStyle w:val="Akapitzlist"/>
        <w:numPr>
          <w:ilvl w:val="0"/>
          <w:numId w:val="6"/>
        </w:numPr>
        <w:rPr>
          <w:b/>
          <w:u w:val="single"/>
        </w:rPr>
      </w:pPr>
      <w:r w:rsidRPr="00ED57A2">
        <w:rPr>
          <w:b/>
          <w:u w:val="single"/>
        </w:rPr>
        <w:t>Absolwent tego kierunku po ukończeniu szkoły zdobędzie następujące korzyści:</w:t>
      </w:r>
    </w:p>
    <w:p w:rsidR="00ED57A2" w:rsidRDefault="00ED57A2" w:rsidP="00ED57A2">
      <w:pPr>
        <w:ind w:left="360"/>
      </w:pPr>
      <w:r>
        <w:t xml:space="preserve">- </w:t>
      </w:r>
      <w:r w:rsidR="00871A2C">
        <w:t>uzyskanie  zawodu</w:t>
      </w:r>
      <w:r>
        <w:t xml:space="preserve"> kucharza</w:t>
      </w:r>
      <w:r w:rsidR="00871A2C">
        <w:t>,</w:t>
      </w:r>
    </w:p>
    <w:p w:rsidR="00ED57A2" w:rsidRDefault="00ED57A2" w:rsidP="00ED57A2">
      <w:pPr>
        <w:ind w:left="360"/>
      </w:pPr>
      <w:r>
        <w:t>- zatrudnienie w zakładach gastronomicznych takich jak: bary szybkiej obsługi, restauracje, kawiarnie,</w:t>
      </w:r>
    </w:p>
    <w:p w:rsidR="00ED57A2" w:rsidRDefault="00ED57A2" w:rsidP="00ED57A2">
      <w:pPr>
        <w:ind w:left="360"/>
      </w:pPr>
      <w:r>
        <w:t xml:space="preserve">- możliwość założenia własnej działalności gospodarczej związanej z żywieniem człowieka oraz produkcją </w:t>
      </w:r>
      <w:r w:rsidR="00871A2C">
        <w:t>wyrobów i produktów spożywczych,</w:t>
      </w:r>
    </w:p>
    <w:p w:rsidR="00F47AF2" w:rsidRPr="00871A2C" w:rsidRDefault="00ED57A2" w:rsidP="00871A2C">
      <w:pPr>
        <w:ind w:left="360"/>
        <w:rPr>
          <w:b/>
        </w:rPr>
      </w:pPr>
      <w:r w:rsidRPr="00051F7C">
        <w:rPr>
          <w:b/>
        </w:rPr>
        <w:t>- możliwość uzyskania kwalifikacji w innych zawodach w ramach kursów kwalifi</w:t>
      </w:r>
      <w:r w:rsidR="00871A2C">
        <w:rPr>
          <w:b/>
        </w:rPr>
        <w:t>kacyjnych CKU w naszej placówce.</w:t>
      </w:r>
    </w:p>
    <w:sectPr w:rsidR="00F47AF2" w:rsidRPr="00871A2C" w:rsidSect="006B7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9DD"/>
    <w:multiLevelType w:val="hybridMultilevel"/>
    <w:tmpl w:val="3FC00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31A"/>
    <w:multiLevelType w:val="hybridMultilevel"/>
    <w:tmpl w:val="B8063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34473"/>
    <w:multiLevelType w:val="hybridMultilevel"/>
    <w:tmpl w:val="A8D23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46B"/>
    <w:multiLevelType w:val="hybridMultilevel"/>
    <w:tmpl w:val="3FC00D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B574F31"/>
    <w:multiLevelType w:val="hybridMultilevel"/>
    <w:tmpl w:val="FDEA84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A75B88"/>
    <w:multiLevelType w:val="hybridMultilevel"/>
    <w:tmpl w:val="B80633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62"/>
    <w:rsid w:val="002059A2"/>
    <w:rsid w:val="0026177F"/>
    <w:rsid w:val="00321B7F"/>
    <w:rsid w:val="00461468"/>
    <w:rsid w:val="005347A3"/>
    <w:rsid w:val="006B7062"/>
    <w:rsid w:val="006D25F6"/>
    <w:rsid w:val="00871A2C"/>
    <w:rsid w:val="008B1DE2"/>
    <w:rsid w:val="009A2628"/>
    <w:rsid w:val="00AF5C93"/>
    <w:rsid w:val="00D45266"/>
    <w:rsid w:val="00E6140D"/>
    <w:rsid w:val="00ED57A2"/>
    <w:rsid w:val="00F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17BE-2CCA-4A24-87C8-0A7B1A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7">
    <w:name w:val="font_7"/>
    <w:basedOn w:val="Domylnaczcionkaakapitu"/>
    <w:rsid w:val="006B7062"/>
    <w:rPr>
      <w:rFonts w:cs="Times New Roman"/>
    </w:rPr>
  </w:style>
  <w:style w:type="paragraph" w:customStyle="1" w:styleId="Akapitzlist1">
    <w:name w:val="Akapit z listą1"/>
    <w:basedOn w:val="Normalny"/>
    <w:rsid w:val="006B70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47AF2"/>
  </w:style>
  <w:style w:type="paragraph" w:styleId="Akapitzlist">
    <w:name w:val="List Paragraph"/>
    <w:basedOn w:val="Normalny"/>
    <w:uiPriority w:val="34"/>
    <w:qFormat/>
    <w:rsid w:val="00D4526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sekretariat@ckrnaklo.pl</dc:creator>
  <cp:keywords/>
  <dc:description/>
  <cp:lastModifiedBy>sekretariat@ckrnaklo.pl</cp:lastModifiedBy>
  <cp:revision>5</cp:revision>
  <dcterms:created xsi:type="dcterms:W3CDTF">2016-02-29T16:11:00Z</dcterms:created>
  <dcterms:modified xsi:type="dcterms:W3CDTF">2019-02-25T12:42:00Z</dcterms:modified>
</cp:coreProperties>
</file>