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7B73" w14:textId="1D10969C"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>
        <w:rPr>
          <w:rFonts w:ascii="Times New Roman" w:hAnsi="Times New Roman" w:cs="Times New Roman"/>
          <w:b/>
          <w:sz w:val="28"/>
          <w:szCs w:val="28"/>
        </w:rPr>
        <w:t>ROLNIK</w:t>
      </w:r>
      <w:r w:rsidRPr="00304D1C">
        <w:rPr>
          <w:rFonts w:ascii="Times New Roman" w:hAnsi="Times New Roman" w:cs="Times New Roman"/>
          <w:b/>
          <w:sz w:val="28"/>
          <w:szCs w:val="28"/>
        </w:rPr>
        <w:t xml:space="preserve"> – PO SZKOLE PODSTAWOWEJ 20</w:t>
      </w:r>
      <w:r w:rsidR="00D0370B">
        <w:rPr>
          <w:rFonts w:ascii="Times New Roman" w:hAnsi="Times New Roman" w:cs="Times New Roman"/>
          <w:b/>
          <w:sz w:val="28"/>
          <w:szCs w:val="28"/>
        </w:rPr>
        <w:t>20</w:t>
      </w:r>
      <w:r w:rsidRPr="00304D1C">
        <w:rPr>
          <w:rFonts w:ascii="Times New Roman" w:hAnsi="Times New Roman" w:cs="Times New Roman"/>
          <w:b/>
          <w:sz w:val="28"/>
          <w:szCs w:val="28"/>
        </w:rPr>
        <w:t>/202</w:t>
      </w:r>
      <w:r w:rsidR="00D0370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14:paraId="7D3C4786" w14:textId="77777777" w:rsidTr="00DD3B2F">
        <w:trPr>
          <w:trHeight w:val="524"/>
        </w:trPr>
        <w:tc>
          <w:tcPr>
            <w:tcW w:w="856" w:type="dxa"/>
            <w:vAlign w:val="center"/>
          </w:tcPr>
          <w:p w14:paraId="029BD9E6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99" w:type="dxa"/>
            <w:vAlign w:val="center"/>
          </w:tcPr>
          <w:p w14:paraId="30030E58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14:paraId="004A0BE2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14:paraId="33B69347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14:paraId="7E3CCAC8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500D5" w:rsidRPr="00304D1C" w14:paraId="10AA5E06" w14:textId="77777777" w:rsidTr="00DD3B2F">
        <w:trPr>
          <w:trHeight w:val="1308"/>
        </w:trPr>
        <w:tc>
          <w:tcPr>
            <w:tcW w:w="856" w:type="dxa"/>
          </w:tcPr>
          <w:p w14:paraId="0C90DD0A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14:paraId="2C7C77C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14:paraId="3E0B575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14:paraId="5422AD33" w14:textId="77777777" w:rsidR="00F500D5" w:rsidRPr="00304D1C" w:rsidRDefault="00F500D5" w:rsidP="00BA709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BA7095"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34" w:type="dxa"/>
          </w:tcPr>
          <w:p w14:paraId="515B5C63" w14:textId="77777777" w:rsidR="00F500D5" w:rsidRPr="00BA7095" w:rsidRDefault="00BA7095" w:rsidP="00DD3B2F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Marek Guzik, Ryszard Kozik, Renata Matuszewska, Władysław Zamachowski</w:t>
            </w:r>
          </w:p>
        </w:tc>
        <w:tc>
          <w:tcPr>
            <w:tcW w:w="3428" w:type="dxa"/>
          </w:tcPr>
          <w:p w14:paraId="38F41A2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079C425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2B82D1FB" w14:textId="77777777" w:rsidTr="00DD3B2F">
        <w:trPr>
          <w:trHeight w:val="1400"/>
        </w:trPr>
        <w:tc>
          <w:tcPr>
            <w:tcW w:w="856" w:type="dxa"/>
          </w:tcPr>
          <w:p w14:paraId="72E5D229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14:paraId="75BC61C2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14:paraId="3A7B74C2" w14:textId="5C3B84B3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EA1B77">
              <w:rPr>
                <w:rFonts w:ascii="Times New Roman" w:hAnsi="Times New Roman" w:cs="Times New Roman"/>
              </w:rPr>
              <w:t>To jest chemia - chemia ogólna i nieorganiczna . Podręcznik dla liceum ogólnokształcącego i technikum. ZAKRES PODSTAWOWY</w:t>
            </w:r>
          </w:p>
        </w:tc>
        <w:tc>
          <w:tcPr>
            <w:tcW w:w="3434" w:type="dxa"/>
          </w:tcPr>
          <w:p w14:paraId="2414B079" w14:textId="2C83C173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EA1B77">
              <w:rPr>
                <w:rFonts w:ascii="Times New Roman" w:hAnsi="Times New Roman" w:cs="Times New Roman"/>
              </w:rPr>
              <w:t>Romuald Hassa, Aleksandra Mrzigod, Janusz Mrzigod</w:t>
            </w:r>
          </w:p>
        </w:tc>
        <w:tc>
          <w:tcPr>
            <w:tcW w:w="3428" w:type="dxa"/>
          </w:tcPr>
          <w:p w14:paraId="1189899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73876035" w14:textId="44EEA054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69DF75BA" w14:textId="77777777" w:rsidTr="00DD3B2F">
        <w:trPr>
          <w:trHeight w:val="1406"/>
        </w:trPr>
        <w:tc>
          <w:tcPr>
            <w:tcW w:w="856" w:type="dxa"/>
          </w:tcPr>
          <w:p w14:paraId="54BE666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14:paraId="276C07B7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14:paraId="7670C01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14:paraId="5E85E634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14:paraId="51DD4D67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14:paraId="31EF539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14:paraId="4565B1C6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14:paraId="6961D96F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EA1B77" w:rsidRPr="00304D1C" w14:paraId="610FBAAF" w14:textId="77777777" w:rsidTr="00DD3B2F">
        <w:trPr>
          <w:trHeight w:val="1577"/>
        </w:trPr>
        <w:tc>
          <w:tcPr>
            <w:tcW w:w="856" w:type="dxa"/>
          </w:tcPr>
          <w:p w14:paraId="3CB44AD2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14:paraId="6BA7237E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14:paraId="0609846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14:paraId="3628040F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14:paraId="38307B3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14:paraId="36F460B9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582F6E53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Ludwik Lehman, Witold Polesiuk, Grzegorz</w:t>
            </w:r>
          </w:p>
          <w:p w14:paraId="2EA84D2E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14:paraId="09A5AE3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34181E1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1C460F4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46C3D002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204D7476" w14:textId="77777777" w:rsidTr="00DD3B2F">
        <w:trPr>
          <w:trHeight w:val="1577"/>
        </w:trPr>
        <w:tc>
          <w:tcPr>
            <w:tcW w:w="856" w:type="dxa"/>
          </w:tcPr>
          <w:p w14:paraId="3379C33C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14:paraId="6143B1B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14:paraId="7D054F9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14:paraId="4FCAF75F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  <w:p w14:paraId="3880D53F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4181B4A4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>Roman Malarz, Marek Więckowski, Paweł Kroh</w:t>
            </w:r>
          </w:p>
          <w:p w14:paraId="27FBE0D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04EDECE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36A62E5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D20405" w14:paraId="23AE04C6" w14:textId="77777777" w:rsidTr="00DD3B2F">
        <w:trPr>
          <w:trHeight w:val="1051"/>
        </w:trPr>
        <w:tc>
          <w:tcPr>
            <w:tcW w:w="856" w:type="dxa"/>
          </w:tcPr>
          <w:p w14:paraId="5679A21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134B3FC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14:paraId="48DB0B83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14:paraId="1655865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14:paraId="6A0FAB1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7622A7D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Beata Jaroszewicz, Jan Szurmant, Anna</w:t>
            </w:r>
          </w:p>
          <w:p w14:paraId="2A8E5FF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Wojdat-Niklewska</w:t>
            </w:r>
          </w:p>
          <w:p w14:paraId="3305484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6CB182D5" w14:textId="77777777" w:rsidR="00EA1B77" w:rsidRPr="00304D1C" w:rsidRDefault="00EA1B77" w:rsidP="00EA1B77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14:paraId="70F51F6F" w14:textId="77777777" w:rsidR="00EA1B77" w:rsidRPr="00304D1C" w:rsidRDefault="00EA1B77" w:rsidP="00EA1B77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o.o.</w:t>
            </w:r>
          </w:p>
          <w:p w14:paraId="06C3E17C" w14:textId="77777777" w:rsidR="00EA1B77" w:rsidRPr="00304D1C" w:rsidRDefault="00EA1B77" w:rsidP="00EA1B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A1B77" w:rsidRPr="00304D1C" w14:paraId="0D1A74B1" w14:textId="77777777" w:rsidTr="00DD3B2F">
        <w:trPr>
          <w:trHeight w:val="1834"/>
        </w:trPr>
        <w:tc>
          <w:tcPr>
            <w:tcW w:w="856" w:type="dxa"/>
          </w:tcPr>
          <w:p w14:paraId="65F9F8A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14:paraId="41C4AE2E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14:paraId="315AE53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14:paraId="07175169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14:paraId="249ADCFF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14:paraId="641CF0C9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14:paraId="454E3A2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651A53B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14:paraId="3E0A9A5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14:paraId="37D046B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14:paraId="4C36848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6287B81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0BAD296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14D38B18" w14:textId="77777777" w:rsidTr="00DD3B2F">
        <w:trPr>
          <w:trHeight w:val="1566"/>
        </w:trPr>
        <w:tc>
          <w:tcPr>
            <w:tcW w:w="856" w:type="dxa"/>
          </w:tcPr>
          <w:p w14:paraId="4AFB721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14:paraId="2B5469E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14:paraId="6070317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MATeMAtyka 1 Podręcznik do matematyki dla</w:t>
            </w:r>
          </w:p>
          <w:p w14:paraId="4B276F7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14:paraId="42EAEC29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14:paraId="4972BDE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51EB4A89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</w:p>
          <w:p w14:paraId="4A9755E4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Wej</w:t>
            </w:r>
          </w:p>
          <w:p w14:paraId="2AC6E9C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2C03BBAE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2643DF2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500202EE" w14:textId="77777777" w:rsidTr="00DD3B2F">
        <w:trPr>
          <w:trHeight w:val="1566"/>
        </w:trPr>
        <w:tc>
          <w:tcPr>
            <w:tcW w:w="856" w:type="dxa"/>
          </w:tcPr>
          <w:p w14:paraId="128BE19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14:paraId="1B5A882C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14:paraId="7B26AE7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14:paraId="15FEF03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7051DBEC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</w:p>
          <w:p w14:paraId="0F6ECF32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</w:p>
          <w:p w14:paraId="290F585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ponadpodstawowych</w:t>
            </w:r>
          </w:p>
          <w:p w14:paraId="4CBD4E7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1577CF93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14:paraId="3062F18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5ED97C12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5879B42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14B9F0EE" w14:textId="77777777" w:rsidTr="00DD3B2F">
        <w:trPr>
          <w:trHeight w:val="795"/>
        </w:trPr>
        <w:tc>
          <w:tcPr>
            <w:tcW w:w="856" w:type="dxa"/>
          </w:tcPr>
          <w:p w14:paraId="7837437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14:paraId="7B2438B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14:paraId="37A0DAD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14:paraId="30F9190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Ewelina Parszewska, Elżbieta Kondrak, ks. Krzysztof Mielnicki</w:t>
            </w:r>
          </w:p>
        </w:tc>
        <w:tc>
          <w:tcPr>
            <w:tcW w:w="3428" w:type="dxa"/>
          </w:tcPr>
          <w:p w14:paraId="5F427CC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EA1B77" w:rsidRPr="00304D1C" w14:paraId="7262FCC3" w14:textId="77777777" w:rsidTr="00DD3B2F">
        <w:trPr>
          <w:trHeight w:val="782"/>
        </w:trPr>
        <w:tc>
          <w:tcPr>
            <w:tcW w:w="856" w:type="dxa"/>
          </w:tcPr>
          <w:p w14:paraId="3C5C9FFF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14:paraId="4872C2B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14:paraId="75A3DDF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14:paraId="2A87022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R.Lolo, K. Wiśniewski, M. Faszcza</w:t>
            </w:r>
          </w:p>
        </w:tc>
        <w:tc>
          <w:tcPr>
            <w:tcW w:w="3428" w:type="dxa"/>
          </w:tcPr>
          <w:p w14:paraId="186A7FA4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48AF7884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0EAF33C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1B605D95" w14:textId="77777777" w:rsidTr="00DD3B2F">
        <w:trPr>
          <w:trHeight w:val="782"/>
        </w:trPr>
        <w:tc>
          <w:tcPr>
            <w:tcW w:w="856" w:type="dxa"/>
          </w:tcPr>
          <w:p w14:paraId="5A87B502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14:paraId="2337E46C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14:paraId="3242BCC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14:paraId="45510B50" w14:textId="77777777" w:rsidR="00EA1B77" w:rsidRPr="00304D1C" w:rsidRDefault="00EA1B77" w:rsidP="00EA1B77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Kay Sue , Jones Vaughan , Brayshaw Daniel, Michałkowski Bartosz</w:t>
            </w:r>
          </w:p>
        </w:tc>
        <w:tc>
          <w:tcPr>
            <w:tcW w:w="3428" w:type="dxa"/>
          </w:tcPr>
          <w:p w14:paraId="512BE0E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Pearson Education</w:t>
            </w:r>
          </w:p>
        </w:tc>
      </w:tr>
      <w:tr w:rsidR="00EA1B77" w:rsidRPr="00304D1C" w14:paraId="4ABE26FB" w14:textId="77777777" w:rsidTr="00DD3B2F">
        <w:trPr>
          <w:trHeight w:val="782"/>
        </w:trPr>
        <w:tc>
          <w:tcPr>
            <w:tcW w:w="856" w:type="dxa"/>
          </w:tcPr>
          <w:p w14:paraId="5AF2D82C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14:paraId="315BEEE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14:paraId="2EE98C8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14:paraId="50C10B1B" w14:textId="77777777" w:rsidR="00EA1B77" w:rsidRPr="00304D1C" w:rsidRDefault="00EA1B77" w:rsidP="00EA1B77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W. Jochemczyk, K. Olędzka</w:t>
            </w:r>
          </w:p>
        </w:tc>
        <w:tc>
          <w:tcPr>
            <w:tcW w:w="3428" w:type="dxa"/>
          </w:tcPr>
          <w:p w14:paraId="18D3F283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160B4E0E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EA1B77" w:rsidRPr="00304D1C" w14:paraId="4CD04DAE" w14:textId="77777777" w:rsidTr="00DD3B2F">
        <w:trPr>
          <w:trHeight w:val="782"/>
        </w:trPr>
        <w:tc>
          <w:tcPr>
            <w:tcW w:w="856" w:type="dxa"/>
          </w:tcPr>
          <w:p w14:paraId="7BEA585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14:paraId="684C677C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14:paraId="562AE46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gosp. podręcznik</w:t>
            </w:r>
          </w:p>
        </w:tc>
        <w:tc>
          <w:tcPr>
            <w:tcW w:w="3434" w:type="dxa"/>
          </w:tcPr>
          <w:p w14:paraId="4688190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W. Aue, T. Gorzelany</w:t>
            </w:r>
          </w:p>
        </w:tc>
        <w:tc>
          <w:tcPr>
            <w:tcW w:w="3428" w:type="dxa"/>
          </w:tcPr>
          <w:p w14:paraId="6E351FC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0711B16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EA1B77" w:rsidRPr="00304D1C" w14:paraId="78321F00" w14:textId="77777777" w:rsidTr="00DD3B2F">
        <w:trPr>
          <w:trHeight w:val="782"/>
        </w:trPr>
        <w:tc>
          <w:tcPr>
            <w:tcW w:w="856" w:type="dxa"/>
          </w:tcPr>
          <w:p w14:paraId="6E40F70E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14:paraId="4D52D509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692" w:type="dxa"/>
          </w:tcPr>
          <w:p w14:paraId="7DC3AB5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>Career Paths Agriculture</w:t>
            </w:r>
          </w:p>
        </w:tc>
        <w:tc>
          <w:tcPr>
            <w:tcW w:w="3434" w:type="dxa"/>
          </w:tcPr>
          <w:p w14:paraId="5690DFC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>O'Sullivan Neil , Libbin James</w:t>
            </w:r>
          </w:p>
        </w:tc>
        <w:tc>
          <w:tcPr>
            <w:tcW w:w="3428" w:type="dxa"/>
          </w:tcPr>
          <w:p w14:paraId="0EE4BCF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>Egis Sp. z o.o.</w:t>
            </w:r>
          </w:p>
        </w:tc>
      </w:tr>
      <w:tr w:rsidR="00EA1B77" w:rsidRPr="00304D1C" w14:paraId="578CB918" w14:textId="77777777" w:rsidTr="00DD3B2F">
        <w:trPr>
          <w:trHeight w:val="782"/>
        </w:trPr>
        <w:tc>
          <w:tcPr>
            <w:tcW w:w="856" w:type="dxa"/>
          </w:tcPr>
          <w:p w14:paraId="35DC49F2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14:paraId="5F0DA7FF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14:paraId="29F2CEBC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14:paraId="62F1C7C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0891F9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6414E971" w14:textId="77777777" w:rsidTr="00DD3B2F">
        <w:trPr>
          <w:trHeight w:val="782"/>
        </w:trPr>
        <w:tc>
          <w:tcPr>
            <w:tcW w:w="856" w:type="dxa"/>
          </w:tcPr>
          <w:p w14:paraId="4CA5A93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99" w:type="dxa"/>
          </w:tcPr>
          <w:p w14:paraId="0A5927C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3692" w:type="dxa"/>
          </w:tcPr>
          <w:p w14:paraId="1957C8C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Rolnictwo cz. I Produkcja zwierzęca </w:t>
            </w:r>
          </w:p>
          <w:p w14:paraId="57BD1DD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0D2F259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Anna Rekiel</w:t>
            </w:r>
          </w:p>
        </w:tc>
        <w:tc>
          <w:tcPr>
            <w:tcW w:w="3428" w:type="dxa"/>
          </w:tcPr>
          <w:p w14:paraId="64C0D85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HORTPRESS</w:t>
            </w:r>
          </w:p>
          <w:p w14:paraId="5538189C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4898A354" w14:textId="77777777" w:rsidTr="00DD3B2F">
        <w:trPr>
          <w:trHeight w:val="782"/>
        </w:trPr>
        <w:tc>
          <w:tcPr>
            <w:tcW w:w="856" w:type="dxa"/>
          </w:tcPr>
          <w:p w14:paraId="114C8CE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14:paraId="40C69FF6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Produkcja roślinna </w:t>
            </w:r>
          </w:p>
        </w:tc>
        <w:tc>
          <w:tcPr>
            <w:tcW w:w="3692" w:type="dxa"/>
          </w:tcPr>
          <w:p w14:paraId="1EF367A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>Podręcznik do nauki zawodów technik rolnik, technik agrobiznesu i rolnik. Część 1</w:t>
            </w:r>
          </w:p>
        </w:tc>
        <w:tc>
          <w:tcPr>
            <w:tcW w:w="3434" w:type="dxa"/>
          </w:tcPr>
          <w:p w14:paraId="7ADB34FF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Katarzyna Kucińska, Arkadiusz Artyszak</w:t>
            </w:r>
          </w:p>
        </w:tc>
        <w:tc>
          <w:tcPr>
            <w:tcW w:w="3428" w:type="dxa"/>
          </w:tcPr>
          <w:p w14:paraId="468D0C9A" w14:textId="77777777" w:rsidR="00EA1B77" w:rsidRPr="00AD14B7" w:rsidRDefault="00EA1B77" w:rsidP="00EA1B7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Wydawnictwa Szkolne i</w:t>
            </w:r>
          </w:p>
          <w:p w14:paraId="2C29546D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EA1B77" w:rsidRPr="00304D1C" w14:paraId="6F4A2CF9" w14:textId="77777777" w:rsidTr="00DD3B2F">
        <w:trPr>
          <w:trHeight w:val="782"/>
        </w:trPr>
        <w:tc>
          <w:tcPr>
            <w:tcW w:w="856" w:type="dxa"/>
          </w:tcPr>
          <w:p w14:paraId="22BE9D2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14:paraId="05A03153" w14:textId="77777777" w:rsidR="00EA1B77" w:rsidRDefault="00EA1B77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Mechanizacja rolnictwa</w:t>
            </w:r>
          </w:p>
        </w:tc>
        <w:tc>
          <w:tcPr>
            <w:tcW w:w="3692" w:type="dxa"/>
          </w:tcPr>
          <w:p w14:paraId="6D90E131" w14:textId="77777777" w:rsidR="00EA1B77" w:rsidRPr="00F500D5" w:rsidRDefault="00EA1B77" w:rsidP="00EA1B7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Rolnictwo cz. VIII. Technika w rolnictwie. Mechanizacja produkcji zwierzęcej. Eksploatacja sprzętu rolniczego</w:t>
            </w:r>
          </w:p>
        </w:tc>
        <w:tc>
          <w:tcPr>
            <w:tcW w:w="3434" w:type="dxa"/>
          </w:tcPr>
          <w:p w14:paraId="6A1BFCCD" w14:textId="77777777" w:rsidR="00EA1B77" w:rsidRPr="00AD14B7" w:rsidRDefault="00EA1B77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Gaworski, </w:t>
            </w:r>
            <w:r w:rsidRPr="00AD14B7">
              <w:rPr>
                <w:rFonts w:ascii="Times New Roman" w:hAnsi="Times New Roman" w:cs="Times New Roman"/>
              </w:rPr>
              <w:t>Krzysztof Korpysz</w:t>
            </w:r>
          </w:p>
        </w:tc>
        <w:tc>
          <w:tcPr>
            <w:tcW w:w="3428" w:type="dxa"/>
          </w:tcPr>
          <w:p w14:paraId="4EBE22CF" w14:textId="77777777" w:rsidR="00EA1B77" w:rsidRPr="00AD14B7" w:rsidRDefault="00EA1B77" w:rsidP="00EA1B7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HORTPRESS</w:t>
            </w:r>
          </w:p>
        </w:tc>
      </w:tr>
      <w:tr w:rsidR="00EA1B77" w:rsidRPr="00304D1C" w14:paraId="152B7384" w14:textId="77777777" w:rsidTr="00DD3B2F">
        <w:trPr>
          <w:trHeight w:val="782"/>
        </w:trPr>
        <w:tc>
          <w:tcPr>
            <w:tcW w:w="856" w:type="dxa"/>
          </w:tcPr>
          <w:p w14:paraId="0BAC3B2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</w:tcPr>
          <w:p w14:paraId="69651F67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Bezpieczeństwo i higiena pracy w rolnictwie </w:t>
            </w:r>
          </w:p>
        </w:tc>
        <w:tc>
          <w:tcPr>
            <w:tcW w:w="3692" w:type="dxa"/>
          </w:tcPr>
          <w:p w14:paraId="67729805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BHP w branży mechanicznej</w:t>
            </w:r>
          </w:p>
        </w:tc>
        <w:tc>
          <w:tcPr>
            <w:tcW w:w="3434" w:type="dxa"/>
          </w:tcPr>
          <w:p w14:paraId="323EDD58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arek</w:t>
            </w:r>
            <w:r w:rsidRPr="00BA7095">
              <w:rPr>
                <w:rFonts w:ascii="Times New Roman" w:hAnsi="Times New Roman" w:cs="Times New Roman"/>
              </w:rPr>
              <w:t xml:space="preserve"> Łuszczak</w:t>
            </w:r>
          </w:p>
        </w:tc>
        <w:tc>
          <w:tcPr>
            <w:tcW w:w="3428" w:type="dxa"/>
          </w:tcPr>
          <w:p w14:paraId="30BE5788" w14:textId="77777777" w:rsidR="00EA1B77" w:rsidRPr="00BA7095" w:rsidRDefault="00EA1B77" w:rsidP="00EA1B77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Wydawnictwa Szkolne i</w:t>
            </w:r>
          </w:p>
          <w:p w14:paraId="1130B8BA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EA1B77" w:rsidRPr="00304D1C" w14:paraId="056F0DE0" w14:textId="77777777" w:rsidTr="00DD3B2F">
        <w:trPr>
          <w:trHeight w:val="782"/>
        </w:trPr>
        <w:tc>
          <w:tcPr>
            <w:tcW w:w="856" w:type="dxa"/>
          </w:tcPr>
          <w:p w14:paraId="3EFB4E6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9" w:type="dxa"/>
          </w:tcPr>
          <w:p w14:paraId="49FC32F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i nadzorowanie produkcji roślinnej</w:t>
            </w:r>
          </w:p>
        </w:tc>
        <w:tc>
          <w:tcPr>
            <w:tcW w:w="3692" w:type="dxa"/>
          </w:tcPr>
          <w:p w14:paraId="6B3B19BF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55579831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1C76678B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  <w:tr w:rsidR="00EA1B77" w:rsidRPr="00304D1C" w14:paraId="1A898A04" w14:textId="77777777" w:rsidTr="00DD3B2F">
        <w:trPr>
          <w:trHeight w:val="782"/>
        </w:trPr>
        <w:tc>
          <w:tcPr>
            <w:tcW w:w="856" w:type="dxa"/>
          </w:tcPr>
          <w:p w14:paraId="1073FDB4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</w:tcPr>
          <w:p w14:paraId="4CD8A62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Organizowanie i nadzorowanie produkcji zwierzęcej </w:t>
            </w:r>
          </w:p>
        </w:tc>
        <w:tc>
          <w:tcPr>
            <w:tcW w:w="3692" w:type="dxa"/>
          </w:tcPr>
          <w:p w14:paraId="2E69FB42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32D8E074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452794F0" w14:textId="77777777" w:rsidR="00EA1B77" w:rsidRPr="00304D1C" w:rsidRDefault="00EA1B77" w:rsidP="00EA1B77">
            <w:pPr>
              <w:rPr>
                <w:rFonts w:ascii="Times New Roman" w:hAnsi="Times New Roman" w:cs="Times New Roman"/>
              </w:rPr>
            </w:pPr>
          </w:p>
        </w:tc>
      </w:tr>
    </w:tbl>
    <w:p w14:paraId="2980723A" w14:textId="77777777"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0833DE"/>
    <w:rsid w:val="00304D1C"/>
    <w:rsid w:val="00AD14B7"/>
    <w:rsid w:val="00AD3943"/>
    <w:rsid w:val="00BA7095"/>
    <w:rsid w:val="00D0370B"/>
    <w:rsid w:val="00D20405"/>
    <w:rsid w:val="00EA1B77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8EEF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Nadolski Sławomir</cp:lastModifiedBy>
  <cp:revision>7</cp:revision>
  <dcterms:created xsi:type="dcterms:W3CDTF">2019-07-19T07:39:00Z</dcterms:created>
  <dcterms:modified xsi:type="dcterms:W3CDTF">2020-08-24T16:53:00Z</dcterms:modified>
</cp:coreProperties>
</file>