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5C58" w14:textId="3B534414" w:rsidR="00AD3943" w:rsidRDefault="00304D1C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>WYKAZ PODRĘCZNIKÓW DLA KLASY TECHNIK WETERYNARII – PO SZKOLE PODSTAWOWEJ 20</w:t>
      </w:r>
      <w:r w:rsidR="00CD3E8F">
        <w:rPr>
          <w:rFonts w:ascii="Times New Roman" w:hAnsi="Times New Roman" w:cs="Times New Roman"/>
          <w:b/>
          <w:sz w:val="28"/>
          <w:szCs w:val="28"/>
        </w:rPr>
        <w:t>20</w:t>
      </w:r>
      <w:r w:rsidRPr="00304D1C">
        <w:rPr>
          <w:rFonts w:ascii="Times New Roman" w:hAnsi="Times New Roman" w:cs="Times New Roman"/>
          <w:b/>
          <w:sz w:val="28"/>
          <w:szCs w:val="28"/>
        </w:rPr>
        <w:t>/202</w:t>
      </w:r>
      <w:r w:rsidR="00833DE6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304D1C" w:rsidRPr="00304D1C" w14:paraId="5102D45A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68799221" w14:textId="77777777"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14:paraId="1AE7E6FD" w14:textId="77777777"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4D953A12" w14:textId="77777777"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70E1AD49" w14:textId="77777777"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1CC1C72D" w14:textId="77777777"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304D1C" w:rsidRPr="00304D1C" w14:paraId="0251DF3C" w14:textId="77777777" w:rsidTr="00DD3B2F">
        <w:trPr>
          <w:trHeight w:val="1308"/>
        </w:trPr>
        <w:tc>
          <w:tcPr>
            <w:tcW w:w="856" w:type="dxa"/>
          </w:tcPr>
          <w:p w14:paraId="749953B7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14:paraId="392D773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14:paraId="4AB465B2" w14:textId="10D7166D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  <w:r w:rsidR="00833DE6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14:paraId="05AE32D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</w:tcPr>
          <w:p w14:paraId="06E1E98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Helmin, Jolanta Holeczek </w:t>
            </w:r>
          </w:p>
          <w:p w14:paraId="23C9B8F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0CC8AC8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09905D2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3044958A" w14:textId="77777777" w:rsidTr="00DD3B2F">
        <w:trPr>
          <w:trHeight w:val="1400"/>
        </w:trPr>
        <w:tc>
          <w:tcPr>
            <w:tcW w:w="856" w:type="dxa"/>
          </w:tcPr>
          <w:p w14:paraId="19EDBA4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14:paraId="500FA8C2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14:paraId="03C9F418" w14:textId="1214BB9B" w:rsidR="00304D1C" w:rsidRPr="00304D1C" w:rsidRDefault="002D74B3" w:rsidP="00D35143">
            <w:pPr>
              <w:rPr>
                <w:rFonts w:ascii="Times New Roman" w:hAnsi="Times New Roman" w:cs="Times New Roman"/>
              </w:rPr>
            </w:pPr>
            <w:r w:rsidRPr="002D74B3">
              <w:rPr>
                <w:rFonts w:ascii="Times New Roman" w:hAnsi="Times New Roman" w:cs="Times New Roman"/>
              </w:rPr>
              <w:t>To jest chemia 1 - chemia ogólna i nieorganiczna . Podręcznik dla liceum ogólnokształcącego i technikum .ZAKRES ROZSZERZONY</w:t>
            </w:r>
          </w:p>
        </w:tc>
        <w:tc>
          <w:tcPr>
            <w:tcW w:w="3434" w:type="dxa"/>
          </w:tcPr>
          <w:p w14:paraId="75A5F97C" w14:textId="66A0A6CB" w:rsidR="00304D1C" w:rsidRPr="00304D1C" w:rsidRDefault="002D74B3" w:rsidP="00304D1C">
            <w:pPr>
              <w:rPr>
                <w:rFonts w:ascii="Times New Roman" w:hAnsi="Times New Roman" w:cs="Times New Roman"/>
              </w:rPr>
            </w:pPr>
            <w:r w:rsidRPr="002D74B3">
              <w:rPr>
                <w:rFonts w:ascii="Times New Roman" w:hAnsi="Times New Roman" w:cs="Times New Roman"/>
              </w:rPr>
              <w:t>Maria Litwin , Szarota Styka - Wlazło, Joanna Szymońska</w:t>
            </w:r>
          </w:p>
        </w:tc>
        <w:tc>
          <w:tcPr>
            <w:tcW w:w="3428" w:type="dxa"/>
          </w:tcPr>
          <w:p w14:paraId="50DC58B9" w14:textId="0F4ACA67" w:rsidR="00304D1C" w:rsidRPr="00304D1C" w:rsidRDefault="002D74B3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304D1C" w:rsidRPr="00304D1C" w14:paraId="7CDD2C2A" w14:textId="77777777" w:rsidTr="00DD3B2F">
        <w:trPr>
          <w:trHeight w:val="1406"/>
        </w:trPr>
        <w:tc>
          <w:tcPr>
            <w:tcW w:w="856" w:type="dxa"/>
          </w:tcPr>
          <w:p w14:paraId="52298AE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14:paraId="1EC37DF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4CC52F3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14:paraId="43B16F27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14:paraId="0902160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14:paraId="3013720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14:paraId="750ADA9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14:paraId="3C7202A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304D1C" w:rsidRPr="00304D1C" w14:paraId="4FEE0047" w14:textId="77777777" w:rsidTr="00DD3B2F">
        <w:trPr>
          <w:trHeight w:val="1577"/>
        </w:trPr>
        <w:tc>
          <w:tcPr>
            <w:tcW w:w="856" w:type="dxa"/>
          </w:tcPr>
          <w:p w14:paraId="4BF4437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14:paraId="74CDF28A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14:paraId="1BDE9A1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14:paraId="45C90A17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14:paraId="4C94E9A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14:paraId="07D36DB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552540C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Ludwik Lehman, Witold Polesiuk, Grzegorz</w:t>
            </w:r>
          </w:p>
          <w:p w14:paraId="1133D63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14:paraId="0CAD920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9C73FF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6BEF21B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4FECF13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3DA63B5E" w14:textId="77777777" w:rsidTr="00DD3B2F">
        <w:trPr>
          <w:trHeight w:val="1577"/>
        </w:trPr>
        <w:tc>
          <w:tcPr>
            <w:tcW w:w="856" w:type="dxa"/>
          </w:tcPr>
          <w:p w14:paraId="788D79F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14:paraId="668CA7DC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14:paraId="3D10868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14:paraId="3E04C5B3" w14:textId="77777777" w:rsidR="00304D1C" w:rsidRPr="00304D1C" w:rsidRDefault="00304D1C" w:rsidP="007F308A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7F308A">
              <w:rPr>
                <w:rFonts w:ascii="Times New Roman" w:hAnsi="Times New Roman" w:cs="Times New Roman"/>
              </w:rPr>
              <w:t xml:space="preserve"> </w:t>
            </w:r>
            <w:r w:rsidR="00E20972">
              <w:rPr>
                <w:rFonts w:ascii="Times New Roman" w:hAnsi="Times New Roman" w:cs="Times New Roman"/>
              </w:rPr>
              <w:t>rozszerzony</w:t>
            </w:r>
          </w:p>
          <w:p w14:paraId="58213EC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0E71BDC6" w14:textId="77777777" w:rsidR="00304D1C" w:rsidRPr="00304D1C" w:rsidRDefault="007F308A" w:rsidP="00304D1C">
            <w:pPr>
              <w:rPr>
                <w:rFonts w:ascii="Times New Roman" w:hAnsi="Times New Roman" w:cs="Times New Roman"/>
              </w:rPr>
            </w:pPr>
            <w:r w:rsidRPr="007F308A">
              <w:rPr>
                <w:rFonts w:ascii="Times New Roman" w:hAnsi="Times New Roman" w:cs="Times New Roman"/>
              </w:rPr>
              <w:t>Roman Malarz, Marek Więckowski, Paweł Kroh</w:t>
            </w:r>
          </w:p>
        </w:tc>
        <w:tc>
          <w:tcPr>
            <w:tcW w:w="3428" w:type="dxa"/>
          </w:tcPr>
          <w:p w14:paraId="3C89FCD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14B6A35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E20972" w14:paraId="07F487D8" w14:textId="77777777" w:rsidTr="00DD3B2F">
        <w:trPr>
          <w:trHeight w:val="1051"/>
        </w:trPr>
        <w:tc>
          <w:tcPr>
            <w:tcW w:w="856" w:type="dxa"/>
          </w:tcPr>
          <w:p w14:paraId="2D40666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1AA574C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14:paraId="587DDDB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6FAEC29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14:paraId="1E6CEFC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5437911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Beata Jaroszewicz, Jan Szurmant, Anna</w:t>
            </w:r>
          </w:p>
          <w:p w14:paraId="72C6EDF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Wojdat-Niklewska</w:t>
            </w:r>
          </w:p>
          <w:p w14:paraId="54A4BE5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4F267801" w14:textId="77777777"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11D68FE3" w14:textId="77777777"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o.o.</w:t>
            </w:r>
          </w:p>
          <w:p w14:paraId="6F5AC2EA" w14:textId="77777777"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D1C" w:rsidRPr="00304D1C" w14:paraId="266A9C7D" w14:textId="77777777" w:rsidTr="00DD3B2F">
        <w:trPr>
          <w:trHeight w:val="1834"/>
        </w:trPr>
        <w:tc>
          <w:tcPr>
            <w:tcW w:w="856" w:type="dxa"/>
          </w:tcPr>
          <w:p w14:paraId="4B0C0E42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14:paraId="288BDAE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14:paraId="185ADE5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14:paraId="710F749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14:paraId="78F869F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14:paraId="6D053F7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14:paraId="7D603D8C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7026202A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14:paraId="01ACD24A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14:paraId="5E0C0B1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0F116F2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2AE141AC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1EA1208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412A571B" w14:textId="77777777" w:rsidTr="00DD3B2F">
        <w:trPr>
          <w:trHeight w:val="1566"/>
        </w:trPr>
        <w:tc>
          <w:tcPr>
            <w:tcW w:w="856" w:type="dxa"/>
          </w:tcPr>
          <w:p w14:paraId="6302240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14:paraId="642CF85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14:paraId="2C40B6C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MATeMAtyka 1 Podręcznik do matematyki dla</w:t>
            </w:r>
          </w:p>
          <w:p w14:paraId="49B052C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14:paraId="0C643A0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14:paraId="7C136FB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10B2AB4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14:paraId="3160D7B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Wej</w:t>
            </w:r>
          </w:p>
          <w:p w14:paraId="6B40986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2823196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659285F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7EFDD422" w14:textId="77777777" w:rsidTr="00DD3B2F">
        <w:trPr>
          <w:trHeight w:val="1566"/>
        </w:trPr>
        <w:tc>
          <w:tcPr>
            <w:tcW w:w="856" w:type="dxa"/>
          </w:tcPr>
          <w:p w14:paraId="105C82C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14:paraId="4810AE5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42FDB22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19A8348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64F3AE8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14:paraId="737C481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14:paraId="01E57CC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14:paraId="5BF0DEF2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42A5BF0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14:paraId="6B9E93E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D9E259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7715161A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69AC9ADA" w14:textId="77777777" w:rsidTr="00DD3B2F">
        <w:trPr>
          <w:trHeight w:val="795"/>
        </w:trPr>
        <w:tc>
          <w:tcPr>
            <w:tcW w:w="856" w:type="dxa"/>
          </w:tcPr>
          <w:p w14:paraId="6AC023B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14:paraId="682838EA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14:paraId="6A1C63B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14:paraId="5E2B37BA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Ewelina Parszewska, Elżbieta Kondrak, ks. Krzysztof Mielnicki</w:t>
            </w:r>
          </w:p>
        </w:tc>
        <w:tc>
          <w:tcPr>
            <w:tcW w:w="3428" w:type="dxa"/>
          </w:tcPr>
          <w:p w14:paraId="3B05D44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304D1C" w:rsidRPr="00304D1C" w14:paraId="5B2F39FE" w14:textId="77777777" w:rsidTr="00DD3B2F">
        <w:trPr>
          <w:trHeight w:val="782"/>
        </w:trPr>
        <w:tc>
          <w:tcPr>
            <w:tcW w:w="856" w:type="dxa"/>
          </w:tcPr>
          <w:p w14:paraId="1DBD83D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14:paraId="0A77EFD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14:paraId="3638633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14:paraId="2C44297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R.Lolo, K. Wiśniewski, M. Faszcza</w:t>
            </w:r>
          </w:p>
        </w:tc>
        <w:tc>
          <w:tcPr>
            <w:tcW w:w="3428" w:type="dxa"/>
          </w:tcPr>
          <w:p w14:paraId="4DF6F82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169A7557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3E94528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2E792823" w14:textId="77777777" w:rsidTr="00DD3B2F">
        <w:trPr>
          <w:trHeight w:val="782"/>
        </w:trPr>
        <w:tc>
          <w:tcPr>
            <w:tcW w:w="856" w:type="dxa"/>
          </w:tcPr>
          <w:p w14:paraId="3DD0B88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14:paraId="0B43615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14:paraId="32FB1C9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14:paraId="668433E7" w14:textId="77777777"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Kay Sue , Jones Vaughan , Brayshaw Daniel, Michałkowski Bartosz</w:t>
            </w:r>
          </w:p>
        </w:tc>
        <w:tc>
          <w:tcPr>
            <w:tcW w:w="3428" w:type="dxa"/>
          </w:tcPr>
          <w:p w14:paraId="78C8127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304D1C" w:rsidRPr="00304D1C" w14:paraId="34BC816B" w14:textId="77777777" w:rsidTr="00DD3B2F">
        <w:trPr>
          <w:trHeight w:val="782"/>
        </w:trPr>
        <w:tc>
          <w:tcPr>
            <w:tcW w:w="856" w:type="dxa"/>
          </w:tcPr>
          <w:p w14:paraId="7905968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14:paraId="666C0A9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14:paraId="59DF050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14:paraId="5BD05334" w14:textId="77777777"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W. Jochemczyk, K. Olędzka</w:t>
            </w:r>
          </w:p>
        </w:tc>
        <w:tc>
          <w:tcPr>
            <w:tcW w:w="3428" w:type="dxa"/>
          </w:tcPr>
          <w:p w14:paraId="6214C92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5276DB0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14:paraId="5854AED2" w14:textId="77777777" w:rsidTr="00DD3B2F">
        <w:trPr>
          <w:trHeight w:val="782"/>
        </w:trPr>
        <w:tc>
          <w:tcPr>
            <w:tcW w:w="856" w:type="dxa"/>
          </w:tcPr>
          <w:p w14:paraId="3EBDA75C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14:paraId="0CCA44D3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14:paraId="46BF024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</w:tcPr>
          <w:p w14:paraId="28C85842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W. Aue, T. Gorzelany</w:t>
            </w:r>
          </w:p>
        </w:tc>
        <w:tc>
          <w:tcPr>
            <w:tcW w:w="3428" w:type="dxa"/>
          </w:tcPr>
          <w:p w14:paraId="28EEA15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65B127E7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14:paraId="1F2B6610" w14:textId="77777777" w:rsidTr="00DD3B2F">
        <w:trPr>
          <w:trHeight w:val="782"/>
        </w:trPr>
        <w:tc>
          <w:tcPr>
            <w:tcW w:w="856" w:type="dxa"/>
          </w:tcPr>
          <w:p w14:paraId="43C3895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14:paraId="3F782997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14:paraId="7FE06A0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 w weterynarii</w:t>
            </w:r>
          </w:p>
        </w:tc>
        <w:tc>
          <w:tcPr>
            <w:tcW w:w="3434" w:type="dxa"/>
          </w:tcPr>
          <w:p w14:paraId="5F50AF7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M. Nowicka</w:t>
            </w:r>
          </w:p>
        </w:tc>
        <w:tc>
          <w:tcPr>
            <w:tcW w:w="3428" w:type="dxa"/>
          </w:tcPr>
          <w:p w14:paraId="35692E8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Edicon</w:t>
            </w:r>
          </w:p>
        </w:tc>
      </w:tr>
      <w:tr w:rsidR="00304D1C" w:rsidRPr="00304D1C" w14:paraId="3020F833" w14:textId="77777777" w:rsidTr="00DD3B2F">
        <w:trPr>
          <w:trHeight w:val="782"/>
        </w:trPr>
        <w:tc>
          <w:tcPr>
            <w:tcW w:w="856" w:type="dxa"/>
          </w:tcPr>
          <w:p w14:paraId="5EF725F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14:paraId="4A7755E2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5F2695F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14:paraId="66532C6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1FDB037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1F999262" w14:textId="77777777" w:rsidTr="00DD3B2F">
        <w:trPr>
          <w:trHeight w:val="782"/>
        </w:trPr>
        <w:tc>
          <w:tcPr>
            <w:tcW w:w="856" w:type="dxa"/>
          </w:tcPr>
          <w:p w14:paraId="7BDE7BB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99" w:type="dxa"/>
          </w:tcPr>
          <w:p w14:paraId="213C13D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Chów i hodowla zwierząt</w:t>
            </w:r>
          </w:p>
        </w:tc>
        <w:tc>
          <w:tcPr>
            <w:tcW w:w="3692" w:type="dxa"/>
          </w:tcPr>
          <w:p w14:paraId="18D2C1C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14:paraId="685FD2F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F2E37DC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Anna Rekiel</w:t>
            </w:r>
          </w:p>
        </w:tc>
        <w:tc>
          <w:tcPr>
            <w:tcW w:w="3428" w:type="dxa"/>
          </w:tcPr>
          <w:p w14:paraId="6B21C7B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14:paraId="09F88F2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3AA0AEC3" w14:textId="77777777" w:rsidTr="00DD3B2F">
        <w:trPr>
          <w:trHeight w:val="782"/>
        </w:trPr>
        <w:tc>
          <w:tcPr>
            <w:tcW w:w="856" w:type="dxa"/>
          </w:tcPr>
          <w:p w14:paraId="619175B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14:paraId="245CFB1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Inseminacja zwierząt</w:t>
            </w:r>
          </w:p>
        </w:tc>
        <w:tc>
          <w:tcPr>
            <w:tcW w:w="3692" w:type="dxa"/>
          </w:tcPr>
          <w:p w14:paraId="1E18870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Położnictwo i unasienianie zwierząt</w:t>
            </w:r>
          </w:p>
        </w:tc>
        <w:tc>
          <w:tcPr>
            <w:tcW w:w="3434" w:type="dxa"/>
          </w:tcPr>
          <w:p w14:paraId="2E00044F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V. Kovar, J. Charvat, L. Sarudy, przekład: S. Kowalczyk, J. Jędruch</w:t>
            </w:r>
          </w:p>
        </w:tc>
        <w:tc>
          <w:tcPr>
            <w:tcW w:w="3428" w:type="dxa"/>
          </w:tcPr>
          <w:p w14:paraId="51B2277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Państwowe Wydawnictwo Rolnicze i Leśne</w:t>
            </w:r>
          </w:p>
        </w:tc>
      </w:tr>
      <w:tr w:rsidR="00304D1C" w:rsidRPr="00304D1C" w14:paraId="55371ABA" w14:textId="77777777" w:rsidTr="00DD3B2F">
        <w:trPr>
          <w:trHeight w:val="782"/>
        </w:trPr>
        <w:tc>
          <w:tcPr>
            <w:tcW w:w="856" w:type="dxa"/>
          </w:tcPr>
          <w:p w14:paraId="415D40F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14:paraId="3191FA3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3692" w:type="dxa"/>
          </w:tcPr>
          <w:p w14:paraId="483878C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97D521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17C3FFC0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0D195F32" w14:textId="77777777" w:rsidTr="00DD3B2F">
        <w:trPr>
          <w:trHeight w:val="782"/>
        </w:trPr>
        <w:tc>
          <w:tcPr>
            <w:tcW w:w="856" w:type="dxa"/>
          </w:tcPr>
          <w:p w14:paraId="3E09315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14:paraId="01B6429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Choroby i profilaktyka zwierząt</w:t>
            </w:r>
          </w:p>
        </w:tc>
        <w:tc>
          <w:tcPr>
            <w:tcW w:w="3692" w:type="dxa"/>
          </w:tcPr>
          <w:p w14:paraId="4825D4A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E5CDCA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B8A8B92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06F98F0C" w14:textId="77777777" w:rsidTr="00DD3B2F">
        <w:trPr>
          <w:trHeight w:val="782"/>
        </w:trPr>
        <w:tc>
          <w:tcPr>
            <w:tcW w:w="856" w:type="dxa"/>
          </w:tcPr>
          <w:p w14:paraId="2165BE1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</w:tcPr>
          <w:p w14:paraId="5739F8F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Diagnostyka weterynaryjna</w:t>
            </w:r>
          </w:p>
        </w:tc>
        <w:tc>
          <w:tcPr>
            <w:tcW w:w="3692" w:type="dxa"/>
          </w:tcPr>
          <w:p w14:paraId="661093DC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25055C5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59B4C51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2ED3D954" w14:textId="77777777" w:rsidTr="00DD3B2F">
        <w:trPr>
          <w:trHeight w:val="782"/>
        </w:trPr>
        <w:tc>
          <w:tcPr>
            <w:tcW w:w="856" w:type="dxa"/>
          </w:tcPr>
          <w:p w14:paraId="2EF17FB9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14:paraId="01BDB72D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Zabiegi weterynaryjne</w:t>
            </w:r>
          </w:p>
        </w:tc>
        <w:tc>
          <w:tcPr>
            <w:tcW w:w="3692" w:type="dxa"/>
          </w:tcPr>
          <w:p w14:paraId="6628DA17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48438CA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6277F3E1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222EF03F" w14:textId="77777777" w:rsidTr="00DD3B2F">
        <w:trPr>
          <w:trHeight w:val="782"/>
        </w:trPr>
        <w:tc>
          <w:tcPr>
            <w:tcW w:w="856" w:type="dxa"/>
          </w:tcPr>
          <w:p w14:paraId="1045362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9" w:type="dxa"/>
          </w:tcPr>
          <w:p w14:paraId="4A3AFFFC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Administracja weterynaryjna</w:t>
            </w:r>
          </w:p>
        </w:tc>
        <w:tc>
          <w:tcPr>
            <w:tcW w:w="3692" w:type="dxa"/>
          </w:tcPr>
          <w:p w14:paraId="547B3884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16341538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671EC31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14:paraId="042DFF4E" w14:textId="77777777" w:rsidTr="00DD3B2F">
        <w:trPr>
          <w:trHeight w:val="782"/>
        </w:trPr>
        <w:tc>
          <w:tcPr>
            <w:tcW w:w="856" w:type="dxa"/>
          </w:tcPr>
          <w:p w14:paraId="7DC35EC6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9" w:type="dxa"/>
          </w:tcPr>
          <w:p w14:paraId="4B17D37B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Higiena zwierząt rzeźnych i mięsa</w:t>
            </w:r>
          </w:p>
        </w:tc>
        <w:tc>
          <w:tcPr>
            <w:tcW w:w="3692" w:type="dxa"/>
          </w:tcPr>
          <w:p w14:paraId="6C18F1C5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13FFF57A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5D78F3CE" w14:textId="77777777"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</w:tbl>
    <w:p w14:paraId="73A8022A" w14:textId="77777777" w:rsidR="00304D1C" w:rsidRPr="00304D1C" w:rsidRDefault="00304D1C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D1C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2D74B3"/>
    <w:rsid w:val="00304D1C"/>
    <w:rsid w:val="007F308A"/>
    <w:rsid w:val="00833DE6"/>
    <w:rsid w:val="00AD3943"/>
    <w:rsid w:val="00CD3E8F"/>
    <w:rsid w:val="00D35143"/>
    <w:rsid w:val="00E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0F8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Nadolski Sławomir</cp:lastModifiedBy>
  <cp:revision>8</cp:revision>
  <dcterms:created xsi:type="dcterms:W3CDTF">2019-07-19T07:20:00Z</dcterms:created>
  <dcterms:modified xsi:type="dcterms:W3CDTF">2020-08-24T16:52:00Z</dcterms:modified>
</cp:coreProperties>
</file>